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93A07">
              <w:rPr>
                <w:lang w:val="sr-Cyrl-RS"/>
              </w:rPr>
              <w:t>11.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101FA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Равномерно променљиво праволинијско 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C7B5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разумеју равномерно променљиво праволинијско кретање,</w:t>
            </w:r>
          </w:p>
          <w:p w:rsidR="005303DC" w:rsidRPr="00D53490" w:rsidRDefault="005303DC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је убрзање код оваквог кретања констатно,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D53490" w:rsidRDefault="005303DC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D53490" w:rsidRPr="00D53490">
              <w:rPr>
                <w:color w:val="000000"/>
                <w:sz w:val="20"/>
                <w:szCs w:val="20"/>
                <w:lang w:val="sr-Cyrl-RS"/>
              </w:rPr>
              <w:t>шта ј</w:t>
            </w:r>
            <w:r w:rsidR="00D53490">
              <w:rPr>
                <w:color w:val="000000"/>
                <w:sz w:val="20"/>
                <w:szCs w:val="20"/>
                <w:lang w:val="sr-Cyrl-RS"/>
              </w:rPr>
              <w:t>е равномерно променљиво кретање.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2A3BEB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2A3BEB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D5349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Галилејев жљеб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B62FEF" w:rsidRDefault="00B62FEF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почетку часа наставник формира хетерогене групе од три до пет чланова.</w:t>
            </w:r>
          </w:p>
          <w:p w:rsidR="00D349B0" w:rsidRDefault="00D53490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примеру школског наставног средства „Гаилилејев жљеб“ </w:t>
            </w:r>
            <w:r w:rsidR="00A07E9A">
              <w:rPr>
                <w:lang w:val="sr-Cyrl-RS"/>
              </w:rPr>
              <w:t xml:space="preserve">изводи </w:t>
            </w:r>
            <w:r w:rsidR="008213B1">
              <w:rPr>
                <w:lang w:val="sr-Cyrl-RS"/>
              </w:rPr>
              <w:t xml:space="preserve">демонстрациони оглед </w:t>
            </w:r>
            <w:r w:rsidR="00A81897">
              <w:rPr>
                <w:lang w:val="sr-Cyrl-RS"/>
              </w:rPr>
              <w:t xml:space="preserve">који </w:t>
            </w:r>
            <w:r w:rsidR="00A07E9A">
              <w:rPr>
                <w:lang w:val="sr-Cyrl-RS"/>
              </w:rPr>
              <w:t xml:space="preserve">је </w:t>
            </w:r>
            <w:r w:rsidR="00A81897">
              <w:rPr>
                <w:lang w:val="sr-Cyrl-RS"/>
              </w:rPr>
              <w:t xml:space="preserve"> у уџбенику </w:t>
            </w:r>
            <w:r w:rsidR="00A07E9A">
              <w:rPr>
                <w:lang w:val="sr-Cyrl-RS"/>
              </w:rPr>
              <w:t xml:space="preserve">описан </w:t>
            </w:r>
            <w:r w:rsidR="00A81897">
              <w:rPr>
                <w:lang w:val="sr-Cyrl-RS"/>
              </w:rPr>
              <w:t xml:space="preserve"> на страни</w:t>
            </w:r>
            <w:r w:rsidR="00A07E9A">
              <w:rPr>
                <w:lang w:val="sr-Cyrl-RS"/>
              </w:rPr>
              <w:t xml:space="preserve"> 21</w:t>
            </w:r>
            <w:r w:rsidR="008213B1"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 xml:space="preserve">Ученици </w:t>
            </w:r>
            <w:r w:rsidR="00A07E9A">
              <w:rPr>
                <w:lang w:val="sr-Cyrl-RS"/>
              </w:rPr>
              <w:t>посматрају</w:t>
            </w:r>
            <w:r w:rsidR="0083509C">
              <w:rPr>
                <w:lang w:val="sr-Cyrl-RS"/>
              </w:rPr>
              <w:t xml:space="preserve"> демострациони оглед</w:t>
            </w:r>
            <w:r w:rsidR="00A07E9A">
              <w:rPr>
                <w:lang w:val="sr-Cyrl-RS"/>
              </w:rPr>
              <w:t xml:space="preserve">. 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</w:t>
            </w:r>
            <w:r w:rsidR="00A07E9A">
              <w:rPr>
                <w:lang w:val="sr-Cyrl-RS"/>
              </w:rPr>
              <w:t>ученици</w:t>
            </w:r>
            <w:r>
              <w:rPr>
                <w:lang w:val="sr-Cyrl-RS"/>
              </w:rPr>
              <w:t xml:space="preserve">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</w:t>
            </w:r>
            <w:r w:rsidR="00A07E9A">
              <w:rPr>
                <w:lang w:val="sr-Cyrl-RS"/>
              </w:rPr>
              <w:t>су уочили</w:t>
            </w:r>
            <w:r w:rsidR="00A81897">
              <w:rPr>
                <w:lang w:val="sr-Cyrl-RS"/>
              </w:rPr>
              <w:t xml:space="preserve">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</w:t>
            </w:r>
            <w:r w:rsidR="00A07E9A">
              <w:rPr>
                <w:lang w:val="sr-Cyrl-RS"/>
              </w:rPr>
              <w:t>запажања</w:t>
            </w:r>
            <w:r>
              <w:rPr>
                <w:lang w:val="sr-Cyrl-RS"/>
              </w:rPr>
              <w:t>, постављају питања и бележе одговоре.</w:t>
            </w:r>
            <w:r w:rsidR="00704338">
              <w:rPr>
                <w:lang w:val="sr-Cyrl-RS"/>
              </w:rPr>
              <w:t xml:space="preserve"> Током овог дела часа наставник подстиче ученике да постављају питања и образлажу своје одговоре.</w:t>
            </w:r>
          </w:p>
          <w:p w:rsidR="00CC283D" w:rsidRDefault="00CC283D" w:rsidP="00CC28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Циљ демонстрационог огледа је да учиници дођу до закључка </w:t>
            </w:r>
            <w:r w:rsidR="00704338">
              <w:rPr>
                <w:lang w:val="sr-Cyrl-RS"/>
              </w:rPr>
              <w:t xml:space="preserve">да се куглица пуштена низ жљеб креће променљиво. </w:t>
            </w:r>
          </w:p>
          <w:p w:rsidR="00704338" w:rsidRDefault="00704338" w:rsidP="00CC283D">
            <w:pPr>
              <w:jc w:val="both"/>
              <w:rPr>
                <w:lang w:val="sr-Cyrl-RS"/>
              </w:rPr>
            </w:pPr>
          </w:p>
          <w:p w:rsidR="00704338" w:rsidRDefault="00704338" w:rsidP="00CC28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поставља задатак:</w:t>
            </w:r>
          </w:p>
          <w:p w:rsidR="00704338" w:rsidRDefault="00704338" w:rsidP="00CC283D">
            <w:pPr>
              <w:jc w:val="both"/>
              <w:rPr>
                <w:lang w:val="sr-Cyrl-RS"/>
              </w:rPr>
            </w:pPr>
          </w:p>
          <w:p w:rsidR="00E93A07" w:rsidRDefault="00AA4694" w:rsidP="00CC283D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Тело се започиње кретање из стања мировања сталним убрзањем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sr-Cyrl-RS"/>
                    </w:rPr>
                    <m:t>s²</m:t>
                  </m:r>
                </m:den>
              </m:f>
            </m:oMath>
            <w:r w:rsidR="00511AB5">
              <w:rPr>
                <w:rFonts w:eastAsiaTheme="minorEastAsia"/>
                <w:lang w:val="sr-Cyrl-RS"/>
              </w:rPr>
              <w:t xml:space="preserve">. Попуните табелу тако што ћете да израчунате брзину у датим временским тренуцима. </w:t>
            </w:r>
          </w:p>
          <w:p w:rsidR="00511AB5" w:rsidRDefault="00511AB5" w:rsidP="00CC283D">
            <w:pPr>
              <w:jc w:val="both"/>
              <w:rPr>
                <w:rFonts w:eastAsiaTheme="minorEastAsia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0"/>
              <w:gridCol w:w="1520"/>
              <w:gridCol w:w="1521"/>
              <w:gridCol w:w="1521"/>
              <w:gridCol w:w="1521"/>
              <w:gridCol w:w="1521"/>
            </w:tblGrid>
            <w:tr w:rsidR="00511AB5" w:rsidTr="00511AB5">
              <w:trPr>
                <w:trHeight w:val="440"/>
              </w:trPr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m:oMath>
                    <m:r>
                      <w:rPr>
                        <w:rFonts w:ascii="Cambria Math" w:hAnsi="Cambria Math" w:cstheme="minorHAnsi"/>
                        <w:lang w:val="sr-Cyrl-RS"/>
                      </w:rPr>
                      <m:t>v</m:t>
                    </m:r>
                  </m:oMath>
                  <w:r>
                    <w:rPr>
                      <w:rFonts w:eastAsiaTheme="minorEastAsia"/>
                      <w:lang w:val="sr-Cyrl-RS"/>
                    </w:rPr>
                    <w:t xml:space="preserve"> </w:t>
                  </w:r>
                  <w:r>
                    <w:rPr>
                      <w:rFonts w:eastAsiaTheme="minorEastAsia" w:cstheme="minorHAnsi"/>
                      <w:lang w:val="sr-Cyrl-RS"/>
                    </w:rPr>
                    <w:t>[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lang w:val="sr-Cyrl-R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lang w:val="sr-Cyrl-R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lang w:val="sr-Cyrl-RS"/>
                          </w:rPr>
                          <m:t>s</m:t>
                        </m:r>
                      </m:den>
                    </m:f>
                  </m:oMath>
                  <w:r>
                    <w:rPr>
                      <w:rFonts w:eastAsiaTheme="minorEastAsia" w:cstheme="minorHAnsi"/>
                      <w:lang w:val="sr-Cyrl-RS"/>
                    </w:rPr>
                    <w:t xml:space="preserve"> </w:t>
                  </w:r>
                  <w:r>
                    <w:rPr>
                      <w:rFonts w:ascii="Calibri" w:eastAsiaTheme="minorEastAsia" w:hAnsi="Calibri" w:cs="Calibri"/>
                      <w:lang w:val="sr-Cyrl-RS"/>
                    </w:rPr>
                    <w:t>]</w:t>
                  </w:r>
                </w:p>
              </w:tc>
              <w:tc>
                <w:tcPr>
                  <w:tcW w:w="1520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</w:tr>
            <w:tr w:rsidR="00511AB5" w:rsidTr="00511AB5">
              <w:trPr>
                <w:trHeight w:val="440"/>
              </w:trPr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m:oMath>
                    <m:r>
                      <w:rPr>
                        <w:rFonts w:ascii="Cambria Math" w:hAnsi="Cambria Math" w:cstheme="minorHAnsi"/>
                        <w:lang w:val="sr-Cyrl-RS"/>
                      </w:rPr>
                      <m:t>t</m:t>
                    </m:r>
                  </m:oMath>
                  <w:r>
                    <w:rPr>
                      <w:rFonts w:ascii="Calibri" w:hAnsi="Calibri" w:cs="Calibri"/>
                      <w:lang w:val="sr-Cyrl-RS"/>
                    </w:rPr>
                    <w:t>[</w:t>
                  </w:r>
                  <w:r>
                    <w:rPr>
                      <w:rFonts w:cstheme="minorHAnsi"/>
                      <w:lang w:val="sr-Cyrl-RS"/>
                    </w:rPr>
                    <w:t>s</w:t>
                  </w:r>
                  <w:r>
                    <w:rPr>
                      <w:rFonts w:ascii="Calibri" w:hAnsi="Calibri" w:cs="Calibri"/>
                      <w:lang w:val="sr-Cyrl-RS"/>
                    </w:rPr>
                    <w:t>]</w:t>
                  </w:r>
                </w:p>
              </w:tc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0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5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10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15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20</w:t>
                  </w:r>
                </w:p>
              </w:tc>
            </w:tr>
          </w:tbl>
          <w:p w:rsidR="00511AB5" w:rsidRDefault="00511AB5" w:rsidP="00CC283D">
            <w:pPr>
              <w:jc w:val="both"/>
              <w:rPr>
                <w:lang w:val="sr-Cyrl-RS"/>
              </w:rPr>
            </w:pPr>
          </w:p>
          <w:p w:rsidR="00B62FEF" w:rsidRPr="009F0524" w:rsidRDefault="00B62FEF" w:rsidP="00B62FE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 оквиру рашавају проблемски  задатак, међусобно разговарају, дискутују, размењују искуства, међусобно се помажу. </w:t>
            </w:r>
          </w:p>
          <w:p w:rsidR="00B62FEF" w:rsidRDefault="00B62FEF" w:rsidP="00B62F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задатака, труди се да развије дискусију између ученика, проверава тачност поступака и решења задатка.</w:t>
            </w:r>
          </w:p>
          <w:p w:rsidR="00613BF8" w:rsidRPr="00613BF8" w:rsidRDefault="00613BF8" w:rsidP="00613BF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добијају задатак да анализиријау кретање тела из задатка.</w:t>
            </w:r>
            <w:r w:rsidRPr="00613BF8">
              <w:rPr>
                <w:lang w:val="sr-Cyrl-RS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62FEF" w:rsidP="00075EE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C56"/>
    <w:multiLevelType w:val="hybridMultilevel"/>
    <w:tmpl w:val="D6DE8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45F10"/>
    <w:multiLevelType w:val="hybridMultilevel"/>
    <w:tmpl w:val="0720D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5EE7"/>
    <w:rsid w:val="00162577"/>
    <w:rsid w:val="002062E2"/>
    <w:rsid w:val="00224942"/>
    <w:rsid w:val="002256EA"/>
    <w:rsid w:val="00246989"/>
    <w:rsid w:val="002A3BEB"/>
    <w:rsid w:val="002C3E84"/>
    <w:rsid w:val="002D7ADC"/>
    <w:rsid w:val="00331335"/>
    <w:rsid w:val="004101FA"/>
    <w:rsid w:val="004B4B7E"/>
    <w:rsid w:val="00511AB5"/>
    <w:rsid w:val="00521BFC"/>
    <w:rsid w:val="005303DC"/>
    <w:rsid w:val="00591358"/>
    <w:rsid w:val="00613BF8"/>
    <w:rsid w:val="00654812"/>
    <w:rsid w:val="00704338"/>
    <w:rsid w:val="00741252"/>
    <w:rsid w:val="007804CD"/>
    <w:rsid w:val="007B6B2E"/>
    <w:rsid w:val="007E0C98"/>
    <w:rsid w:val="008213B1"/>
    <w:rsid w:val="0083509C"/>
    <w:rsid w:val="00836B40"/>
    <w:rsid w:val="00883E2B"/>
    <w:rsid w:val="008C7B5B"/>
    <w:rsid w:val="009E07F4"/>
    <w:rsid w:val="00A07E9A"/>
    <w:rsid w:val="00A81897"/>
    <w:rsid w:val="00AA4694"/>
    <w:rsid w:val="00B62FEF"/>
    <w:rsid w:val="00B816AA"/>
    <w:rsid w:val="00C53DD7"/>
    <w:rsid w:val="00C61DCB"/>
    <w:rsid w:val="00CC283D"/>
    <w:rsid w:val="00D349B0"/>
    <w:rsid w:val="00D4301A"/>
    <w:rsid w:val="00D53490"/>
    <w:rsid w:val="00DA2FB4"/>
    <w:rsid w:val="00E14175"/>
    <w:rsid w:val="00E35BC7"/>
    <w:rsid w:val="00E92BFA"/>
    <w:rsid w:val="00E93A07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70213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AA4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2025-05-24T07:34:00Z</dcterms:created>
  <dcterms:modified xsi:type="dcterms:W3CDTF">2025-06-11T16:45:00Z</dcterms:modified>
</cp:coreProperties>
</file>